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2C7C"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b/>
          <w:bCs/>
          <w:color w:val="000000"/>
          <w:sz w:val="24"/>
          <w:szCs w:val="24"/>
        </w:rPr>
        <w:t>Leveringsvoorwaarden</w:t>
      </w:r>
      <w:r w:rsidRPr="00B21452">
        <w:rPr>
          <w:rFonts w:asciiTheme="minorHAnsi" w:hAnsiTheme="minorHAnsi" w:cs="Arial"/>
          <w:color w:val="000000"/>
          <w:sz w:val="24"/>
          <w:szCs w:val="24"/>
        </w:rPr>
        <w:t xml:space="preserve"> </w:t>
      </w:r>
      <w:r w:rsidRPr="00B21452">
        <w:rPr>
          <w:rFonts w:asciiTheme="minorHAnsi" w:hAnsiTheme="minorHAnsi" w:cs="Arial"/>
          <w:b/>
          <w:color w:val="000000"/>
          <w:sz w:val="24"/>
          <w:szCs w:val="24"/>
        </w:rPr>
        <w:t>van ACT cursus, bestaande uit A-Tjak Cursussen en Praktijk voor Psychotherapie en Diagnostiek</w:t>
      </w:r>
    </w:p>
    <w:p w14:paraId="4B7B6CD5"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590B14C6"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lang w:val="en-US"/>
        </w:rPr>
      </w:pPr>
      <w:proofErr w:type="spellStart"/>
      <w:r w:rsidRPr="00B21452">
        <w:rPr>
          <w:rFonts w:asciiTheme="minorHAnsi" w:hAnsiTheme="minorHAnsi" w:cs="Arial"/>
          <w:b/>
          <w:bCs/>
          <w:color w:val="000000"/>
          <w:sz w:val="24"/>
          <w:szCs w:val="24"/>
          <w:lang w:val="en-US"/>
        </w:rPr>
        <w:t>Voor</w:t>
      </w:r>
      <w:proofErr w:type="spellEnd"/>
      <w:r w:rsidRPr="00B21452">
        <w:rPr>
          <w:rFonts w:asciiTheme="minorHAnsi" w:hAnsiTheme="minorHAnsi" w:cs="Arial"/>
          <w:b/>
          <w:bCs/>
          <w:color w:val="000000"/>
          <w:sz w:val="24"/>
          <w:szCs w:val="24"/>
          <w:lang w:val="en-US"/>
        </w:rPr>
        <w:t xml:space="preserve"> de </w:t>
      </w:r>
      <w:proofErr w:type="spellStart"/>
      <w:r w:rsidRPr="00B21452">
        <w:rPr>
          <w:rFonts w:asciiTheme="minorHAnsi" w:hAnsiTheme="minorHAnsi" w:cs="Arial"/>
          <w:b/>
          <w:bCs/>
          <w:color w:val="000000"/>
          <w:sz w:val="24"/>
          <w:szCs w:val="24"/>
          <w:lang w:val="en-US"/>
        </w:rPr>
        <w:t>introductiecursus</w:t>
      </w:r>
      <w:proofErr w:type="spellEnd"/>
      <w:r w:rsidRPr="00B21452">
        <w:rPr>
          <w:rFonts w:asciiTheme="minorHAnsi" w:hAnsiTheme="minorHAnsi" w:cs="Arial"/>
          <w:b/>
          <w:bCs/>
          <w:color w:val="000000"/>
          <w:sz w:val="24"/>
          <w:szCs w:val="24"/>
          <w:lang w:val="en-US"/>
        </w:rPr>
        <w:t xml:space="preserve"> Acceptance and Commitment Therapy (ACT)</w:t>
      </w:r>
    </w:p>
    <w:p w14:paraId="1928D144"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lang w:val="en-US"/>
        </w:rPr>
      </w:pPr>
    </w:p>
    <w:p w14:paraId="4DF0CF4E"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lang w:val="en-US"/>
        </w:rPr>
      </w:pPr>
    </w:p>
    <w:p w14:paraId="2A4DC69E"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Partijen komen het volgende overeen:</w:t>
      </w:r>
    </w:p>
    <w:p w14:paraId="04C968BA"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ACT cursus verplicht zich ertoe de Cursist een cursus ACT aan te bieden</w:t>
      </w:r>
    </w:p>
    <w:p w14:paraId="3DC36C6E"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en zal de volgende werkzaamheden verrichten, na ontvangst van het ingevulde aanmeldingsformulier:</w:t>
      </w:r>
    </w:p>
    <w:p w14:paraId="0D238F08"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Het per mail toesturen van een bevestiging van ontvangst</w:t>
      </w:r>
    </w:p>
    <w:p w14:paraId="2832DBEE"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De Cursist een bedenktijd geven van 14 dagen.</w:t>
      </w:r>
    </w:p>
    <w:p w14:paraId="422C11E0"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Cursist opnemen in de deelnemerslijst</w:t>
      </w:r>
    </w:p>
    <w:p w14:paraId="2FB6A51A" w14:textId="317E015D"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Cursist uiterlijk </w:t>
      </w:r>
      <w:r w:rsidR="00173837">
        <w:rPr>
          <w:rFonts w:asciiTheme="minorHAnsi" w:hAnsiTheme="minorHAnsi" w:cs="Arial"/>
          <w:color w:val="000000"/>
          <w:sz w:val="24"/>
          <w:szCs w:val="24"/>
        </w:rPr>
        <w:t>een maand</w:t>
      </w:r>
      <w:r w:rsidRPr="00B21452">
        <w:rPr>
          <w:rFonts w:asciiTheme="minorHAnsi" w:hAnsiTheme="minorHAnsi" w:cs="Arial"/>
          <w:color w:val="000000"/>
          <w:sz w:val="24"/>
          <w:szCs w:val="24"/>
        </w:rPr>
        <w:t xml:space="preserve"> voor de start van de cursus bericht te sturen over de start van de cursus, de wijze van betalen, de betalingstermijn, te bestuderen literatuur en wijze van toetsing.</w:t>
      </w:r>
    </w:p>
    <w:p w14:paraId="0CE8B169"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Overgaan tot het verstrekken van een certificaat wanneer voldaan is aan de toetsing. Wanneer de Cursist afziet van toetsing kan een bewijs van deelname worden verstrekt. De Cursist dient dit zelf aan te geven.</w:t>
      </w:r>
    </w:p>
    <w:p w14:paraId="55EAD040"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Zorg te dragen voor accreditatie bij de in de website genoemde beroepsverenigingen en alle administratieve handelingen die aan deze accreditatie verbonden zijn, indien van toepassing.</w:t>
      </w:r>
    </w:p>
    <w:p w14:paraId="2C440F8D" w14:textId="7D704B05"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Tot </w:t>
      </w:r>
      <w:r w:rsidR="00173837">
        <w:rPr>
          <w:rFonts w:asciiTheme="minorHAnsi" w:hAnsiTheme="minorHAnsi" w:cs="Arial"/>
          <w:color w:val="000000"/>
          <w:sz w:val="24"/>
          <w:szCs w:val="24"/>
        </w:rPr>
        <w:t>twee</w:t>
      </w:r>
      <w:r w:rsidRPr="00B21452">
        <w:rPr>
          <w:rFonts w:asciiTheme="minorHAnsi" w:hAnsiTheme="minorHAnsi" w:cs="Arial"/>
          <w:color w:val="000000"/>
          <w:sz w:val="24"/>
          <w:szCs w:val="24"/>
        </w:rPr>
        <w:t xml:space="preserve"> maanden voor het begin van de cursus behoudt ACT cursus zich zonder opgave van redenen het recht voor een cursusuitvoering te annuleren. </w:t>
      </w:r>
    </w:p>
    <w:p w14:paraId="4A156811" w14:textId="31C2FDB0"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Binnen </w:t>
      </w:r>
      <w:r w:rsidR="00173837">
        <w:rPr>
          <w:rFonts w:asciiTheme="minorHAnsi" w:hAnsiTheme="minorHAnsi" w:cs="Arial"/>
          <w:color w:val="000000"/>
          <w:sz w:val="24"/>
          <w:szCs w:val="24"/>
        </w:rPr>
        <w:t>twee</w:t>
      </w:r>
      <w:r w:rsidRPr="00B21452">
        <w:rPr>
          <w:rFonts w:asciiTheme="minorHAnsi" w:hAnsiTheme="minorHAnsi" w:cs="Arial"/>
          <w:color w:val="000000"/>
          <w:sz w:val="24"/>
          <w:szCs w:val="24"/>
        </w:rPr>
        <w:t xml:space="preserve"> maanden voor het begin van de cursus zal een cursus alleen dan geannuleerd worden wanneer beide docenten door overmacht niet in staat zijn de cursus te geven en het ook niet mogelijk is om binnen de gestelde termijn voor vervanging te zorgen. De Cursist krijgt hiervan onmiddellijk bericht en krijgt, indien reeds betaald is voor de cursus, het volledige cursusbedrag gerestitueerd, binnen twee weken na annulering van de cursus. De Cursist wordt, indien mogelijk,  in de gelegenheid gesteld om deel te nemen aan de volgende uitvoering van dezelfde cursus.</w:t>
      </w:r>
    </w:p>
    <w:p w14:paraId="324637D5"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de Cursist de gelegenheid te bieden tegen betaling gemiste cursusdagen tijdens een volgende uitvoering van dezelfde cursus, wanneer dit mogelijk is, in te halen. </w:t>
      </w:r>
    </w:p>
    <w:p w14:paraId="4AD8B02F"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75EBD1B0" w14:textId="77777777" w:rsidR="00603786" w:rsidRPr="00B21452" w:rsidRDefault="00603786">
      <w:pPr>
        <w:spacing w:after="160" w:line="259"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br w:type="page"/>
      </w:r>
    </w:p>
    <w:p w14:paraId="72D84C3D"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lastRenderedPageBreak/>
        <w:t>Geheimhouding</w:t>
      </w:r>
    </w:p>
    <w:p w14:paraId="6EF1B160"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 xml:space="preserve">ACT cursus garandeert de Cursist informatie die zij van de Cursist ter beschikking krijgt  nimmer ter beschikking te stellen aan derden, tenzij met uitdrukkelijke toestemming van de Cursist. Dit zal per geval bekeken worden. </w:t>
      </w:r>
    </w:p>
    <w:p w14:paraId="492E9B66"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1C0C64B5"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t>Verantwoordelijkheid</w:t>
      </w:r>
    </w:p>
    <w:p w14:paraId="228046A0"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De Cursist verbindt zich ertoe:</w:t>
      </w:r>
    </w:p>
    <w:p w14:paraId="2E223DEB"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Tijdens de aanmelding alle informatie te verschaffen die ACT Cursus relevant acht om te beoordelen of de Cursist voldoet aan de vooropleidingseisen. De Cursist realiseert zich dat verschaffing van onvolledige informatie aanleiding kan zijn om deelname aan de cursus te weigeren.</w:t>
      </w:r>
    </w:p>
    <w:p w14:paraId="72AE3962"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Zorg te dragen voor betaling binnen de gestelde termijn.</w:t>
      </w:r>
    </w:p>
    <w:p w14:paraId="20DC5CB7"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Te voldoen aan de aanwezigheidsplicht. Wanneer hier niet aan kan worden voldaan zal de Cursist overleg plegen met de docent(en) over een mogelijkheid om de verloren tijd in te halen. De verantwoordelijkheid voor het inhalen van verloren tijd ligt bij de Cursist. Wanneer het niet mogelijk blijkt te voldoen aan de aanwezigheidsplicht en het inhalen van verloren tijd zal geen certificaat of bewijs van deelname worden verstrekt.</w:t>
      </w:r>
    </w:p>
    <w:p w14:paraId="02A4FB88" w14:textId="06E58F9D" w:rsidR="003E703C" w:rsidRDefault="003E703C" w:rsidP="003E703C">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Door het insturen van het aanmeldingsformulier verplicht de Cursist zich tot het volgen van de cursus, tenzij de Cursist annuleert</w:t>
      </w:r>
      <w:r w:rsidR="006A6228">
        <w:rPr>
          <w:rFonts w:asciiTheme="minorHAnsi" w:hAnsiTheme="minorHAnsi" w:cs="Arial"/>
          <w:color w:val="000000"/>
          <w:sz w:val="24"/>
          <w:szCs w:val="24"/>
        </w:rPr>
        <w:t xml:space="preserve"> </w:t>
      </w:r>
      <w:r w:rsidR="006A6228">
        <w:rPr>
          <w:rFonts w:asciiTheme="minorHAnsi" w:hAnsiTheme="minorHAnsi" w:cs="Arial"/>
          <w:color w:val="000000"/>
          <w:sz w:val="24"/>
          <w:szCs w:val="24"/>
        </w:rPr>
        <w:t>(zie de annuleringsvoorwaarden hieronder</w:t>
      </w:r>
      <w:r w:rsidR="006A6228">
        <w:rPr>
          <w:rFonts w:asciiTheme="minorHAnsi" w:hAnsiTheme="minorHAnsi" w:cs="Arial"/>
          <w:color w:val="000000"/>
          <w:sz w:val="24"/>
          <w:szCs w:val="24"/>
        </w:rPr>
        <w:t>)</w:t>
      </w:r>
      <w:r w:rsidRPr="00B21452">
        <w:rPr>
          <w:rFonts w:asciiTheme="minorHAnsi" w:hAnsiTheme="minorHAnsi" w:cs="Arial"/>
          <w:color w:val="000000"/>
          <w:sz w:val="24"/>
          <w:szCs w:val="24"/>
        </w:rPr>
        <w:t>. De datum waarop een annuleringsbericht wordt ontvangen geldt als tijdstip van annulering.</w:t>
      </w:r>
      <w:r>
        <w:rPr>
          <w:rFonts w:asciiTheme="minorHAnsi" w:hAnsiTheme="minorHAnsi" w:cs="Arial"/>
          <w:color w:val="000000"/>
          <w:sz w:val="24"/>
          <w:szCs w:val="24"/>
        </w:rPr>
        <w:t xml:space="preserve"> </w:t>
      </w:r>
      <w:r w:rsidRPr="00B21452">
        <w:rPr>
          <w:rFonts w:asciiTheme="minorHAnsi" w:hAnsiTheme="minorHAnsi" w:cs="Arial"/>
          <w:color w:val="000000"/>
          <w:sz w:val="24"/>
          <w:szCs w:val="24"/>
        </w:rPr>
        <w:t>Het opsturen van het aanmeldingsformulier wordt opgevat als opdrachtbevestiging. Wanneer een bedenktijd van 14 dagen voorbij is, is de Cursist gehouden aan de annuleringsvoorwaarden, zoals vermeld in het aanmeldingsformulier.</w:t>
      </w:r>
      <w:r>
        <w:rPr>
          <w:rFonts w:asciiTheme="minorHAnsi" w:hAnsiTheme="minorHAnsi" w:cs="Arial"/>
          <w:color w:val="000000"/>
          <w:sz w:val="24"/>
          <w:szCs w:val="24"/>
        </w:rPr>
        <w:t xml:space="preserve"> Annuleringsvoorwaarden blijven van kracht als een cursus onverhoopt online gegeven moet worden vanwege de maatregelen rondom Corona, dit ter beoordeling van de docent. Hiervan is bijvoorbeeld sprake als de docent in quarantaine moet verblijven.</w:t>
      </w:r>
    </w:p>
    <w:p w14:paraId="0E523952" w14:textId="77777777" w:rsidR="003E703C" w:rsidRPr="00B21452" w:rsidRDefault="003E703C" w:rsidP="003E703C">
      <w:pPr>
        <w:autoSpaceDE w:val="0"/>
        <w:autoSpaceDN w:val="0"/>
        <w:adjustRightInd w:val="0"/>
        <w:spacing w:after="0" w:line="240" w:lineRule="auto"/>
        <w:rPr>
          <w:rFonts w:asciiTheme="minorHAnsi" w:hAnsiTheme="minorHAnsi" w:cs="Arial"/>
          <w:color w:val="000000"/>
          <w:sz w:val="24"/>
          <w:szCs w:val="24"/>
        </w:rPr>
      </w:pPr>
      <w:r>
        <w:rPr>
          <w:rFonts w:asciiTheme="minorHAnsi" w:hAnsiTheme="minorHAnsi" w:cs="Arial"/>
          <w:color w:val="000000"/>
          <w:sz w:val="24"/>
          <w:szCs w:val="24"/>
        </w:rPr>
        <w:t>- Verstrekte materialen te gebruiken zoals deze door docenten bedoeld zijn. In de meeste gevallen gaat dit om eigen gebruik. Als de Cursist materialen wil delen met derden, dient hiervoor toestemming geven te zijn door docenten.</w:t>
      </w:r>
    </w:p>
    <w:p w14:paraId="711AB79D"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2902F13B" w14:textId="77777777" w:rsidR="00603786" w:rsidRPr="00B21452" w:rsidRDefault="00603786" w:rsidP="00603786">
      <w:pPr>
        <w:autoSpaceDE w:val="0"/>
        <w:autoSpaceDN w:val="0"/>
        <w:adjustRightInd w:val="0"/>
        <w:spacing w:after="0" w:line="240" w:lineRule="auto"/>
        <w:rPr>
          <w:rFonts w:asciiTheme="minorHAnsi" w:hAnsiTheme="minorHAnsi" w:cs="Arial"/>
          <w:b/>
          <w:color w:val="000000"/>
          <w:sz w:val="24"/>
          <w:szCs w:val="24"/>
        </w:rPr>
      </w:pPr>
      <w:r w:rsidRPr="00B21452">
        <w:rPr>
          <w:rFonts w:asciiTheme="minorHAnsi" w:hAnsiTheme="minorHAnsi" w:cs="Arial"/>
          <w:b/>
          <w:color w:val="000000"/>
          <w:sz w:val="24"/>
          <w:szCs w:val="24"/>
        </w:rPr>
        <w:t>Kosten</w:t>
      </w:r>
    </w:p>
    <w:p w14:paraId="70ED2D30" w14:textId="0D698D45"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 xml:space="preserve">De kosten voor de cursussen die aangeboden worden door ACT Cursus staan vermeld op de website: www.actcursus.nl. Prijswijzigingen voorbehouden. </w:t>
      </w:r>
    </w:p>
    <w:p w14:paraId="55EB7296"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 xml:space="preserve">Artikelen en </w:t>
      </w:r>
      <w:proofErr w:type="spellStart"/>
      <w:r w:rsidRPr="00B21452">
        <w:rPr>
          <w:rFonts w:asciiTheme="minorHAnsi" w:hAnsiTheme="minorHAnsi" w:cs="Arial"/>
          <w:color w:val="000000"/>
          <w:sz w:val="24"/>
          <w:szCs w:val="24"/>
        </w:rPr>
        <w:t>handouts</w:t>
      </w:r>
      <w:proofErr w:type="spellEnd"/>
      <w:r w:rsidRPr="00B21452">
        <w:rPr>
          <w:rFonts w:asciiTheme="minorHAnsi" w:hAnsiTheme="minorHAnsi" w:cs="Arial"/>
          <w:color w:val="000000"/>
          <w:sz w:val="24"/>
          <w:szCs w:val="24"/>
        </w:rPr>
        <w:t xml:space="preserve"> worden door ACT Cursus aangeleverd. Kosten hiervoor zijn bij de cursusprijs inbegrepen. Boeken dienen </w:t>
      </w:r>
      <w:r w:rsidRPr="00B21452">
        <w:rPr>
          <w:rFonts w:asciiTheme="minorHAnsi" w:hAnsiTheme="minorHAnsi"/>
          <w:sz w:val="24"/>
          <w:szCs w:val="24"/>
        </w:rPr>
        <w:t xml:space="preserve">door de Cursist zelf te worden aangeschaft en zijn </w:t>
      </w:r>
      <w:r w:rsidRPr="00B21452">
        <w:rPr>
          <w:rFonts w:asciiTheme="minorHAnsi" w:hAnsiTheme="minorHAnsi"/>
          <w:sz w:val="24"/>
          <w:szCs w:val="24"/>
          <w:u w:val="single"/>
        </w:rPr>
        <w:t>niet</w:t>
      </w:r>
      <w:r w:rsidRPr="00B21452">
        <w:rPr>
          <w:rFonts w:asciiTheme="minorHAnsi" w:hAnsiTheme="minorHAnsi"/>
          <w:sz w:val="24"/>
          <w:szCs w:val="24"/>
        </w:rPr>
        <w:t xml:space="preserve"> bij de prijs van de cursus inbegrepen. </w:t>
      </w:r>
      <w:r w:rsidRPr="00B21452">
        <w:rPr>
          <w:rFonts w:asciiTheme="minorHAnsi" w:hAnsiTheme="minorHAnsi" w:cs="Arial"/>
          <w:color w:val="000000"/>
          <w:sz w:val="24"/>
          <w:szCs w:val="24"/>
        </w:rPr>
        <w:t>Bij de cursusprijs is wel inbegrepen een lunch op cursusdagen, evenals koffie en thee. Kosten voor het inhalen van een gemiste cursusdag zijn op te vragen.</w:t>
      </w:r>
    </w:p>
    <w:p w14:paraId="4497D0EA"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0F36747B" w14:textId="77777777" w:rsidR="00603786" w:rsidRPr="00B21452" w:rsidRDefault="00603786">
      <w:pPr>
        <w:spacing w:after="160" w:line="259"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br w:type="page"/>
      </w:r>
    </w:p>
    <w:p w14:paraId="371F537F"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lastRenderedPageBreak/>
        <w:t>Facturering</w:t>
      </w:r>
    </w:p>
    <w:p w14:paraId="251BEB3B" w14:textId="77777777" w:rsidR="00B9204B" w:rsidRPr="000376C6" w:rsidRDefault="00B9204B" w:rsidP="00B9204B">
      <w:pPr>
        <w:autoSpaceDE w:val="0"/>
        <w:autoSpaceDN w:val="0"/>
        <w:adjustRightInd w:val="0"/>
        <w:spacing w:after="0" w:line="240" w:lineRule="auto"/>
        <w:rPr>
          <w:rFonts w:asciiTheme="minorHAnsi" w:hAnsiTheme="minorHAnsi" w:cs="Arial"/>
          <w:color w:val="000000"/>
          <w:sz w:val="24"/>
          <w:szCs w:val="28"/>
        </w:rPr>
      </w:pPr>
      <w:r>
        <w:rPr>
          <w:rFonts w:asciiTheme="minorHAnsi" w:hAnsiTheme="minorHAnsi" w:cs="Arial"/>
          <w:color w:val="000000"/>
          <w:sz w:val="24"/>
          <w:szCs w:val="28"/>
        </w:rPr>
        <w:t>ACT cursus verstuurt geen facturen, tenzij op aanvraag. Een verzoek om betaling van d</w:t>
      </w:r>
      <w:r w:rsidRPr="000376C6">
        <w:rPr>
          <w:rFonts w:asciiTheme="minorHAnsi" w:hAnsiTheme="minorHAnsi" w:cs="Arial"/>
          <w:color w:val="000000"/>
          <w:sz w:val="24"/>
          <w:szCs w:val="28"/>
        </w:rPr>
        <w:t>e kosten voor de cursus word</w:t>
      </w:r>
      <w:r>
        <w:rPr>
          <w:rFonts w:asciiTheme="minorHAnsi" w:hAnsiTheme="minorHAnsi" w:cs="Arial"/>
          <w:color w:val="000000"/>
          <w:sz w:val="24"/>
          <w:szCs w:val="28"/>
        </w:rPr>
        <w:t xml:space="preserve">t </w:t>
      </w:r>
      <w:r w:rsidRPr="000376C6">
        <w:rPr>
          <w:rFonts w:asciiTheme="minorHAnsi" w:hAnsiTheme="minorHAnsi" w:cs="Arial"/>
          <w:color w:val="000000"/>
          <w:sz w:val="24"/>
          <w:szCs w:val="28"/>
        </w:rPr>
        <w:t xml:space="preserve">uiterlijk </w:t>
      </w:r>
      <w:r>
        <w:rPr>
          <w:rFonts w:asciiTheme="minorHAnsi" w:hAnsiTheme="minorHAnsi" w:cs="Arial"/>
          <w:color w:val="000000"/>
          <w:sz w:val="24"/>
          <w:szCs w:val="28"/>
        </w:rPr>
        <w:t>een maand</w:t>
      </w:r>
      <w:r w:rsidRPr="000376C6">
        <w:rPr>
          <w:rFonts w:asciiTheme="minorHAnsi" w:hAnsiTheme="minorHAnsi" w:cs="Arial"/>
          <w:color w:val="000000"/>
          <w:sz w:val="24"/>
          <w:szCs w:val="28"/>
        </w:rPr>
        <w:t xml:space="preserve"> voor aanvang van de cursus</w:t>
      </w:r>
      <w:r>
        <w:rPr>
          <w:rFonts w:asciiTheme="minorHAnsi" w:hAnsiTheme="minorHAnsi" w:cs="Arial"/>
          <w:color w:val="000000"/>
          <w:sz w:val="24"/>
          <w:szCs w:val="28"/>
        </w:rPr>
        <w:t xml:space="preserve"> verstuurd</w:t>
      </w:r>
      <w:r w:rsidRPr="000376C6">
        <w:rPr>
          <w:rFonts w:asciiTheme="minorHAnsi" w:hAnsiTheme="minorHAnsi" w:cs="Arial"/>
          <w:color w:val="000000"/>
          <w:sz w:val="24"/>
          <w:szCs w:val="28"/>
        </w:rPr>
        <w:t>. Vanaf drie maanden van te voren gaat de annuleringsregeling in zoals beschreven op het aanmeldingsformulier.</w:t>
      </w:r>
    </w:p>
    <w:p w14:paraId="06BB889B"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6374667E"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t>Betaling</w:t>
      </w:r>
    </w:p>
    <w:p w14:paraId="038CD4DB" w14:textId="369D80F9" w:rsidR="00603786" w:rsidRPr="00B21452" w:rsidRDefault="00603786" w:rsidP="00603786">
      <w:pPr>
        <w:pStyle w:val="Geenafstand"/>
        <w:rPr>
          <w:rFonts w:asciiTheme="minorHAnsi" w:hAnsiTheme="minorHAnsi"/>
          <w:sz w:val="24"/>
          <w:szCs w:val="24"/>
        </w:rPr>
      </w:pPr>
      <w:r w:rsidRPr="00B21452">
        <w:rPr>
          <w:rFonts w:asciiTheme="minorHAnsi" w:hAnsiTheme="minorHAnsi" w:cs="Arial"/>
          <w:color w:val="000000"/>
          <w:sz w:val="24"/>
          <w:szCs w:val="24"/>
        </w:rPr>
        <w:t xml:space="preserve">De betaling dient in één termijn plaats te vinden binnen de in de </w:t>
      </w:r>
      <w:r w:rsidR="00D8060B">
        <w:rPr>
          <w:rFonts w:asciiTheme="minorHAnsi" w:hAnsiTheme="minorHAnsi" w:cs="Arial"/>
          <w:color w:val="000000"/>
          <w:sz w:val="24"/>
          <w:szCs w:val="24"/>
        </w:rPr>
        <w:t>cursistenbrief</w:t>
      </w:r>
      <w:r w:rsidRPr="00B21452">
        <w:rPr>
          <w:rFonts w:asciiTheme="minorHAnsi" w:hAnsiTheme="minorHAnsi" w:cs="Arial"/>
          <w:color w:val="000000"/>
          <w:sz w:val="24"/>
          <w:szCs w:val="24"/>
        </w:rPr>
        <w:t xml:space="preserve"> gestelde betalingstermijn. Indien gewenst kan de Cursist een factuur of bevestiging van betaling ontvangen. </w:t>
      </w:r>
    </w:p>
    <w:p w14:paraId="4CCE8A4F"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2A9CCDBF" w14:textId="77777777" w:rsidR="00603786" w:rsidRPr="00B21452" w:rsidRDefault="00603786" w:rsidP="00603786">
      <w:pPr>
        <w:autoSpaceDE w:val="0"/>
        <w:autoSpaceDN w:val="0"/>
        <w:adjustRightInd w:val="0"/>
        <w:spacing w:after="0" w:line="240" w:lineRule="auto"/>
        <w:rPr>
          <w:rFonts w:asciiTheme="minorHAnsi" w:hAnsiTheme="minorHAnsi" w:cs="Arial"/>
          <w:b/>
          <w:color w:val="000000"/>
          <w:sz w:val="24"/>
          <w:szCs w:val="24"/>
        </w:rPr>
      </w:pPr>
      <w:r w:rsidRPr="00B21452">
        <w:rPr>
          <w:rFonts w:asciiTheme="minorHAnsi" w:hAnsiTheme="minorHAnsi" w:cs="Arial"/>
          <w:b/>
          <w:color w:val="000000"/>
          <w:sz w:val="24"/>
          <w:szCs w:val="24"/>
        </w:rPr>
        <w:t>Annuleringsvoorwaarden</w:t>
      </w:r>
    </w:p>
    <w:p w14:paraId="5C8DD215" w14:textId="00609FF9" w:rsidR="00603786" w:rsidRPr="00B21452" w:rsidRDefault="00E273C2" w:rsidP="00603786">
      <w:pPr>
        <w:spacing w:line="240" w:lineRule="auto"/>
        <w:rPr>
          <w:rFonts w:asciiTheme="minorHAnsi" w:hAnsiTheme="minorHAnsi"/>
          <w:sz w:val="24"/>
          <w:szCs w:val="24"/>
        </w:rPr>
      </w:pPr>
      <w:r w:rsidRPr="0007417A">
        <w:rPr>
          <w:rFonts w:asciiTheme="minorHAnsi" w:hAnsiTheme="minorHAnsi" w:cs="Arial"/>
          <w:color w:val="000000"/>
          <w:sz w:val="24"/>
          <w:szCs w:val="24"/>
        </w:rPr>
        <w:t>Deelnemers hebben vanaf aanmelding 14 kalenderdagen om hun inschrijving te herroepen. Daarna geldt: annulering leidt tot 50 euro administratiekosten</w:t>
      </w:r>
      <w:r>
        <w:rPr>
          <w:rFonts w:asciiTheme="minorHAnsi" w:hAnsiTheme="minorHAnsi" w:cs="Arial"/>
          <w:color w:val="000000"/>
          <w:sz w:val="24"/>
          <w:szCs w:val="24"/>
        </w:rPr>
        <w:t>,</w:t>
      </w:r>
      <w:r w:rsidRPr="00B21452">
        <w:rPr>
          <w:rFonts w:asciiTheme="minorHAnsi" w:hAnsiTheme="minorHAnsi" w:cs="Arial"/>
          <w:color w:val="000000"/>
          <w:sz w:val="24"/>
          <w:szCs w:val="24"/>
        </w:rPr>
        <w:t xml:space="preserve"> </w:t>
      </w:r>
      <w:r>
        <w:rPr>
          <w:rFonts w:asciiTheme="minorHAnsi" w:hAnsiTheme="minorHAnsi" w:cs="Arial"/>
          <w:color w:val="000000"/>
          <w:sz w:val="24"/>
          <w:szCs w:val="24"/>
        </w:rPr>
        <w:t>t</w:t>
      </w:r>
      <w:r w:rsidR="00603786" w:rsidRPr="00B21452">
        <w:rPr>
          <w:rFonts w:asciiTheme="minorHAnsi" w:hAnsiTheme="minorHAnsi" w:cs="Arial"/>
          <w:color w:val="000000"/>
          <w:sz w:val="24"/>
          <w:szCs w:val="24"/>
        </w:rPr>
        <w:t>ot drie maanden voor aanvang van de cursus</w:t>
      </w:r>
      <w:r>
        <w:rPr>
          <w:rFonts w:asciiTheme="minorHAnsi" w:hAnsiTheme="minorHAnsi" w:cs="Arial"/>
          <w:color w:val="000000"/>
          <w:sz w:val="24"/>
          <w:szCs w:val="24"/>
        </w:rPr>
        <w:t xml:space="preserve">. </w:t>
      </w:r>
      <w:r w:rsidR="00603786" w:rsidRPr="00B21452">
        <w:rPr>
          <w:rFonts w:asciiTheme="minorHAnsi" w:hAnsiTheme="minorHAnsi"/>
          <w:sz w:val="24"/>
          <w:szCs w:val="24"/>
        </w:rPr>
        <w:t xml:space="preserve">Vanaf drie maanden voor aanvangsdatum van de cursus worden annuleringskosten in rekening gebracht. </w:t>
      </w:r>
      <w:r>
        <w:rPr>
          <w:rFonts w:asciiTheme="minorHAnsi" w:hAnsiTheme="minorHAnsi"/>
          <w:sz w:val="24"/>
          <w:szCs w:val="24"/>
        </w:rPr>
        <w:br/>
        <w:t>-</w:t>
      </w:r>
      <w:r w:rsidR="00603786" w:rsidRPr="00B21452">
        <w:rPr>
          <w:rFonts w:asciiTheme="minorHAnsi" w:hAnsiTheme="minorHAnsi"/>
          <w:sz w:val="24"/>
          <w:szCs w:val="24"/>
        </w:rPr>
        <w:t xml:space="preserve">Tot 1 maand voorafgaand aan de cursus is 50% van het cursusgeld verschuldigd. </w:t>
      </w:r>
      <w:r>
        <w:rPr>
          <w:rFonts w:asciiTheme="minorHAnsi" w:hAnsiTheme="minorHAnsi"/>
          <w:sz w:val="24"/>
          <w:szCs w:val="24"/>
        </w:rPr>
        <w:br/>
        <w:t>-</w:t>
      </w:r>
      <w:r w:rsidR="00603786" w:rsidRPr="00B21452">
        <w:rPr>
          <w:rFonts w:asciiTheme="minorHAnsi" w:hAnsiTheme="minorHAnsi"/>
          <w:sz w:val="24"/>
          <w:szCs w:val="24"/>
        </w:rPr>
        <w:t xml:space="preserve">Tot 14 dagen voorafgaand aan de cursus is 75% van het cursusgeld verschuldigd. </w:t>
      </w:r>
      <w:r>
        <w:rPr>
          <w:rFonts w:asciiTheme="minorHAnsi" w:hAnsiTheme="minorHAnsi"/>
          <w:sz w:val="24"/>
          <w:szCs w:val="24"/>
        </w:rPr>
        <w:br/>
        <w:t>-</w:t>
      </w:r>
      <w:r w:rsidR="00603786" w:rsidRPr="00B21452">
        <w:rPr>
          <w:rFonts w:asciiTheme="minorHAnsi" w:hAnsiTheme="minorHAnsi"/>
          <w:sz w:val="24"/>
          <w:szCs w:val="24"/>
        </w:rPr>
        <w:t>Vanaf 14 dagen voorafgaand aan de cursus is het gehele cursusbedrag verschuldigd,</w:t>
      </w:r>
      <w:r w:rsidR="00173837">
        <w:rPr>
          <w:rFonts w:asciiTheme="minorHAnsi" w:hAnsiTheme="minorHAnsi"/>
          <w:sz w:val="24"/>
          <w:szCs w:val="24"/>
        </w:rPr>
        <w:t xml:space="preserve"> </w:t>
      </w:r>
      <w:r w:rsidR="00603786" w:rsidRPr="00B21452">
        <w:rPr>
          <w:rFonts w:asciiTheme="minorHAnsi" w:hAnsiTheme="minorHAnsi"/>
          <w:sz w:val="24"/>
          <w:szCs w:val="24"/>
        </w:rPr>
        <w:t>inclusief kosten voor lunch, ongeacht men hiervan gebruik maakt of niet.</w:t>
      </w:r>
    </w:p>
    <w:p w14:paraId="47C14439" w14:textId="77777777" w:rsidR="00603786" w:rsidRPr="00B21452" w:rsidRDefault="00603786" w:rsidP="00603786">
      <w:pPr>
        <w:autoSpaceDE w:val="0"/>
        <w:autoSpaceDN w:val="0"/>
        <w:adjustRightInd w:val="0"/>
        <w:spacing w:after="0" w:line="240" w:lineRule="auto"/>
        <w:rPr>
          <w:rFonts w:asciiTheme="minorHAnsi" w:hAnsiTheme="minorHAnsi" w:cs="Arial"/>
          <w:b/>
          <w:color w:val="000000"/>
          <w:sz w:val="24"/>
          <w:szCs w:val="24"/>
        </w:rPr>
      </w:pPr>
      <w:r w:rsidRPr="00B21452">
        <w:rPr>
          <w:rFonts w:asciiTheme="minorHAnsi" w:hAnsiTheme="minorHAnsi" w:cs="Arial"/>
          <w:b/>
          <w:color w:val="000000"/>
          <w:sz w:val="24"/>
          <w:szCs w:val="24"/>
        </w:rPr>
        <w:t>Copyrights en eigendomsrecht</w:t>
      </w:r>
    </w:p>
    <w:p w14:paraId="5C631B51" w14:textId="141F12CD"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Copyrights en eigendomsrecht van aangeleverd materiaal ligt bij de auteurs van de artikelen/het oefenmateriaal dan wel bij ACT Cursus. In</w:t>
      </w:r>
      <w:r w:rsidR="00E273C2">
        <w:rPr>
          <w:rFonts w:asciiTheme="minorHAnsi" w:hAnsiTheme="minorHAnsi" w:cs="Arial"/>
          <w:color w:val="000000"/>
          <w:sz w:val="24"/>
          <w:szCs w:val="24"/>
        </w:rPr>
        <w:t>dien</w:t>
      </w:r>
      <w:r w:rsidRPr="00B21452">
        <w:rPr>
          <w:rFonts w:asciiTheme="minorHAnsi" w:hAnsiTheme="minorHAnsi" w:cs="Arial"/>
          <w:color w:val="000000"/>
          <w:sz w:val="24"/>
          <w:szCs w:val="24"/>
        </w:rPr>
        <w:t xml:space="preserve"> </w:t>
      </w:r>
      <w:r w:rsidR="003E703C">
        <w:rPr>
          <w:rFonts w:asciiTheme="minorHAnsi" w:hAnsiTheme="minorHAnsi" w:cs="Arial"/>
          <w:color w:val="000000"/>
          <w:sz w:val="24"/>
          <w:szCs w:val="24"/>
        </w:rPr>
        <w:t>door</w:t>
      </w:r>
      <w:r w:rsidRPr="00B21452">
        <w:rPr>
          <w:rFonts w:asciiTheme="minorHAnsi" w:hAnsiTheme="minorHAnsi" w:cs="Arial"/>
          <w:color w:val="000000"/>
          <w:sz w:val="24"/>
          <w:szCs w:val="24"/>
        </w:rPr>
        <w:t xml:space="preserve"> de docenten </w:t>
      </w:r>
      <w:r w:rsidR="003E703C">
        <w:rPr>
          <w:rFonts w:asciiTheme="minorHAnsi" w:hAnsiTheme="minorHAnsi" w:cs="Arial"/>
          <w:color w:val="000000"/>
          <w:sz w:val="24"/>
          <w:szCs w:val="24"/>
        </w:rPr>
        <w:t xml:space="preserve">aangegeven, </w:t>
      </w:r>
      <w:r w:rsidRPr="00B21452">
        <w:rPr>
          <w:rFonts w:asciiTheme="minorHAnsi" w:hAnsiTheme="minorHAnsi" w:cs="Arial"/>
          <w:color w:val="000000"/>
          <w:sz w:val="24"/>
          <w:szCs w:val="24"/>
        </w:rPr>
        <w:t>kan materiaal aangewend worden voor eigen gebruik.</w:t>
      </w:r>
    </w:p>
    <w:p w14:paraId="611BDFBF"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05637CC1" w14:textId="77777777" w:rsidR="00603786" w:rsidRPr="00B21452" w:rsidRDefault="00603786">
      <w:pPr>
        <w:spacing w:after="160" w:line="259" w:lineRule="auto"/>
        <w:rPr>
          <w:rFonts w:asciiTheme="minorHAnsi" w:hAnsiTheme="minorHAnsi"/>
          <w:sz w:val="24"/>
          <w:szCs w:val="24"/>
        </w:rPr>
      </w:pPr>
    </w:p>
    <w:p w14:paraId="54B5ADD6" w14:textId="77777777" w:rsidR="00603786" w:rsidRPr="00B21452" w:rsidRDefault="00603786" w:rsidP="00603786">
      <w:pPr>
        <w:pStyle w:val="Tekstzonderopmaak"/>
        <w:rPr>
          <w:rFonts w:asciiTheme="minorHAnsi" w:hAnsiTheme="minorHAnsi"/>
          <w:sz w:val="24"/>
          <w:szCs w:val="24"/>
        </w:rPr>
      </w:pPr>
      <w:r w:rsidRPr="00B21452">
        <w:rPr>
          <w:rFonts w:asciiTheme="minorHAnsi" w:hAnsiTheme="minorHAnsi"/>
          <w:sz w:val="24"/>
          <w:szCs w:val="24"/>
        </w:rPr>
        <w:t xml:space="preserve">J.G.L. A-Tjak is wettelijk geregistreerd als Klinisch Psychologe, </w:t>
      </w:r>
      <w:proofErr w:type="spellStart"/>
      <w:r w:rsidRPr="00B21452">
        <w:rPr>
          <w:rFonts w:asciiTheme="minorHAnsi" w:hAnsiTheme="minorHAnsi"/>
          <w:sz w:val="24"/>
          <w:szCs w:val="24"/>
        </w:rPr>
        <w:t>GZpsychologe</w:t>
      </w:r>
      <w:proofErr w:type="spellEnd"/>
      <w:r w:rsidRPr="00B21452">
        <w:rPr>
          <w:rFonts w:asciiTheme="minorHAnsi" w:hAnsiTheme="minorHAnsi"/>
          <w:sz w:val="24"/>
          <w:szCs w:val="24"/>
        </w:rPr>
        <w:t xml:space="preserve"> en Psychotherapeute en supervisor VGCt</w:t>
      </w:r>
      <w:r w:rsidRPr="00B21452">
        <w:rPr>
          <w:rFonts w:asciiTheme="minorHAnsi" w:hAnsiTheme="minorHAnsi" w:cs="Calibri"/>
          <w:sz w:val="24"/>
          <w:szCs w:val="24"/>
        </w:rPr>
        <w:t>®</w:t>
      </w:r>
      <w:r w:rsidRPr="00B21452">
        <w:rPr>
          <w:rFonts w:asciiTheme="minorHAnsi" w:hAnsiTheme="minorHAnsi"/>
          <w:sz w:val="24"/>
          <w:szCs w:val="24"/>
        </w:rPr>
        <w:t>.</w:t>
      </w:r>
    </w:p>
    <w:p w14:paraId="58DACDA5" w14:textId="77777777" w:rsidR="00603786" w:rsidRPr="00B21452" w:rsidRDefault="00603786" w:rsidP="00603786">
      <w:pPr>
        <w:pStyle w:val="Tekstzonderopmaak"/>
        <w:rPr>
          <w:rFonts w:asciiTheme="minorHAnsi" w:hAnsiTheme="minorHAnsi"/>
          <w:sz w:val="24"/>
          <w:szCs w:val="24"/>
        </w:rPr>
      </w:pPr>
      <w:r w:rsidRPr="00B21452">
        <w:rPr>
          <w:rFonts w:asciiTheme="minorHAnsi" w:hAnsiTheme="minorHAnsi"/>
          <w:sz w:val="24"/>
          <w:szCs w:val="24"/>
        </w:rPr>
        <w:t>A-Tjak Cursussen is geregistreerd in het CRKBO.</w:t>
      </w:r>
    </w:p>
    <w:p w14:paraId="5D102A27" w14:textId="77777777" w:rsidR="00B21452" w:rsidRPr="00B21452" w:rsidRDefault="00603786" w:rsidP="00603786">
      <w:pPr>
        <w:pStyle w:val="Tekstzonderopmaak"/>
        <w:rPr>
          <w:rFonts w:asciiTheme="minorHAnsi" w:hAnsiTheme="minorHAnsi"/>
          <w:sz w:val="24"/>
          <w:szCs w:val="24"/>
        </w:rPr>
      </w:pPr>
      <w:r w:rsidRPr="00B21452">
        <w:rPr>
          <w:rFonts w:asciiTheme="minorHAnsi" w:hAnsiTheme="minorHAnsi"/>
          <w:b/>
          <w:bCs/>
          <w:sz w:val="24"/>
          <w:szCs w:val="24"/>
        </w:rPr>
        <w:t>BIG registratienummers</w:t>
      </w:r>
      <w:r w:rsidRPr="00B21452">
        <w:rPr>
          <w:rFonts w:asciiTheme="minorHAnsi" w:hAnsiTheme="minorHAnsi"/>
          <w:bCs/>
          <w:sz w:val="24"/>
          <w:szCs w:val="24"/>
        </w:rPr>
        <w:t xml:space="preserve">: </w:t>
      </w:r>
      <w:r w:rsidRPr="00B21452">
        <w:rPr>
          <w:rFonts w:asciiTheme="minorHAnsi" w:hAnsiTheme="minorHAnsi"/>
          <w:color w:val="000000"/>
          <w:sz w:val="24"/>
          <w:szCs w:val="24"/>
        </w:rPr>
        <w:t xml:space="preserve">89046880725 en </w:t>
      </w:r>
      <w:r w:rsidRPr="00B21452">
        <w:rPr>
          <w:rFonts w:asciiTheme="minorHAnsi" w:hAnsiTheme="minorHAnsi"/>
          <w:bCs/>
          <w:sz w:val="24"/>
          <w:szCs w:val="24"/>
        </w:rPr>
        <w:t>19046880716</w:t>
      </w:r>
      <w:r w:rsidRPr="00B21452">
        <w:rPr>
          <w:rFonts w:asciiTheme="minorHAnsi" w:hAnsiTheme="minorHAnsi"/>
          <w:color w:val="000000"/>
          <w:sz w:val="24"/>
          <w:szCs w:val="24"/>
        </w:rPr>
        <w:t xml:space="preserve">. </w:t>
      </w:r>
      <w:r w:rsidRPr="00B21452">
        <w:rPr>
          <w:rFonts w:asciiTheme="minorHAnsi" w:hAnsiTheme="minorHAnsi"/>
          <w:b/>
          <w:sz w:val="24"/>
          <w:szCs w:val="24"/>
        </w:rPr>
        <w:t>KVK</w:t>
      </w:r>
      <w:r w:rsidRPr="00B21452">
        <w:rPr>
          <w:rFonts w:asciiTheme="minorHAnsi" w:hAnsiTheme="minorHAnsi"/>
          <w:sz w:val="24"/>
          <w:szCs w:val="24"/>
        </w:rPr>
        <w:t xml:space="preserve">: 37146383. </w:t>
      </w:r>
    </w:p>
    <w:p w14:paraId="502DF3A2" w14:textId="77777777" w:rsidR="00603786" w:rsidRPr="00B21452" w:rsidRDefault="00B21452" w:rsidP="00603786">
      <w:pPr>
        <w:pStyle w:val="Tekstzonderopmaak"/>
        <w:rPr>
          <w:rFonts w:asciiTheme="minorHAnsi" w:hAnsiTheme="minorHAnsi"/>
          <w:sz w:val="24"/>
          <w:szCs w:val="24"/>
        </w:rPr>
      </w:pPr>
      <w:r w:rsidRPr="00B21452">
        <w:rPr>
          <w:rFonts w:asciiTheme="minorHAnsi" w:hAnsiTheme="minorHAnsi"/>
          <w:b/>
          <w:sz w:val="24"/>
          <w:szCs w:val="24"/>
        </w:rPr>
        <w:t>Rabobank</w:t>
      </w:r>
      <w:r w:rsidRPr="00B21452">
        <w:rPr>
          <w:rFonts w:asciiTheme="minorHAnsi" w:hAnsiTheme="minorHAnsi"/>
          <w:sz w:val="24"/>
          <w:szCs w:val="24"/>
        </w:rPr>
        <w:t>: NL71 RABO 0128.9799.68, t.n.v. I. Postma en J.G.L. A-Tjak</w:t>
      </w:r>
    </w:p>
    <w:p w14:paraId="0DE8630C" w14:textId="77777777" w:rsidR="00B21452" w:rsidRPr="00B21452" w:rsidRDefault="00B21452" w:rsidP="00603786">
      <w:pPr>
        <w:pStyle w:val="Tekstzonderopmaak"/>
        <w:rPr>
          <w:rFonts w:asciiTheme="minorHAnsi" w:hAnsiTheme="minorHAnsi"/>
          <w:sz w:val="24"/>
          <w:szCs w:val="24"/>
        </w:rPr>
      </w:pPr>
    </w:p>
    <w:p w14:paraId="272C8AFE" w14:textId="77777777" w:rsidR="00603786" w:rsidRPr="00B21452" w:rsidRDefault="00603786" w:rsidP="00603786">
      <w:pPr>
        <w:pStyle w:val="Tekstzonderopmaak"/>
        <w:rPr>
          <w:rFonts w:asciiTheme="minorHAnsi" w:hAnsiTheme="minorHAnsi"/>
          <w:sz w:val="24"/>
          <w:szCs w:val="24"/>
        </w:rPr>
      </w:pPr>
      <w:r w:rsidRPr="00B21452">
        <w:rPr>
          <w:rFonts w:asciiTheme="minorHAnsi" w:hAnsiTheme="minorHAnsi"/>
          <w:sz w:val="24"/>
          <w:szCs w:val="24"/>
        </w:rPr>
        <w:t xml:space="preserve">Ingrid Postma is wettelijk geregistreerd als Klinisch Psychologe, </w:t>
      </w:r>
      <w:proofErr w:type="spellStart"/>
      <w:r w:rsidRPr="00B21452">
        <w:rPr>
          <w:rFonts w:asciiTheme="minorHAnsi" w:hAnsiTheme="minorHAnsi"/>
          <w:sz w:val="24"/>
          <w:szCs w:val="24"/>
        </w:rPr>
        <w:t>GZpsychologe</w:t>
      </w:r>
      <w:proofErr w:type="spellEnd"/>
      <w:r w:rsidRPr="00B21452">
        <w:rPr>
          <w:rFonts w:asciiTheme="minorHAnsi" w:hAnsiTheme="minorHAnsi"/>
          <w:sz w:val="24"/>
          <w:szCs w:val="24"/>
        </w:rPr>
        <w:t xml:space="preserve"> en Psychotherapeute en supervisor VGCt</w:t>
      </w:r>
      <w:r w:rsidRPr="00B21452">
        <w:rPr>
          <w:rFonts w:asciiTheme="minorHAnsi" w:hAnsiTheme="minorHAnsi" w:cs="Calibri"/>
          <w:sz w:val="24"/>
          <w:szCs w:val="24"/>
        </w:rPr>
        <w:t>®.</w:t>
      </w:r>
    </w:p>
    <w:p w14:paraId="72DCFE9F" w14:textId="77777777" w:rsidR="00603786" w:rsidRPr="00B21452" w:rsidRDefault="00603786" w:rsidP="00603786">
      <w:pPr>
        <w:pStyle w:val="Tekstzonderopmaak"/>
        <w:rPr>
          <w:rFonts w:asciiTheme="minorHAnsi" w:hAnsiTheme="minorHAnsi"/>
          <w:sz w:val="24"/>
          <w:szCs w:val="24"/>
        </w:rPr>
      </w:pPr>
      <w:r w:rsidRPr="00B21452">
        <w:rPr>
          <w:rFonts w:asciiTheme="minorHAnsi" w:hAnsiTheme="minorHAnsi"/>
          <w:sz w:val="24"/>
          <w:szCs w:val="24"/>
        </w:rPr>
        <w:t>Praktijk voor Psychotherapie en Diagnostiek is geregistreerd in het CRKBO.</w:t>
      </w:r>
    </w:p>
    <w:p w14:paraId="23211D7D" w14:textId="77777777" w:rsidR="00661B82" w:rsidRPr="00B21452" w:rsidRDefault="00603786" w:rsidP="00B21452">
      <w:pPr>
        <w:pStyle w:val="Tekstzonderopmaak"/>
        <w:rPr>
          <w:rFonts w:asciiTheme="minorHAnsi" w:hAnsiTheme="minorHAnsi"/>
          <w:sz w:val="24"/>
          <w:szCs w:val="24"/>
        </w:rPr>
      </w:pPr>
      <w:r w:rsidRPr="00B21452">
        <w:rPr>
          <w:rFonts w:asciiTheme="minorHAnsi" w:hAnsiTheme="minorHAnsi" w:cs="Calibri"/>
          <w:b/>
          <w:sz w:val="24"/>
          <w:szCs w:val="24"/>
        </w:rPr>
        <w:t>BIG registratienummers</w:t>
      </w:r>
      <w:r w:rsidRPr="00B21452">
        <w:rPr>
          <w:rFonts w:asciiTheme="minorHAnsi" w:hAnsiTheme="minorHAnsi" w:cs="Calibri"/>
          <w:sz w:val="24"/>
          <w:szCs w:val="24"/>
        </w:rPr>
        <w:t xml:space="preserve">: </w:t>
      </w:r>
      <w:r w:rsidRPr="00B21452">
        <w:rPr>
          <w:rFonts w:asciiTheme="minorHAnsi" w:hAnsiTheme="minorHAnsi"/>
          <w:sz w:val="24"/>
          <w:szCs w:val="24"/>
        </w:rPr>
        <w:t xml:space="preserve">59000668725 en 79000668716. </w:t>
      </w:r>
      <w:r w:rsidRPr="00B21452">
        <w:rPr>
          <w:rFonts w:asciiTheme="minorHAnsi" w:hAnsiTheme="minorHAnsi"/>
          <w:b/>
          <w:sz w:val="24"/>
          <w:szCs w:val="24"/>
        </w:rPr>
        <w:t>KVK</w:t>
      </w:r>
      <w:r w:rsidRPr="00B21452">
        <w:rPr>
          <w:rFonts w:asciiTheme="minorHAnsi" w:hAnsiTheme="minorHAnsi"/>
          <w:sz w:val="24"/>
          <w:szCs w:val="24"/>
        </w:rPr>
        <w:t xml:space="preserve"> 37162527. </w:t>
      </w:r>
      <w:r w:rsidR="00B21452" w:rsidRPr="00B21452">
        <w:rPr>
          <w:rFonts w:asciiTheme="minorHAnsi" w:hAnsiTheme="minorHAnsi"/>
          <w:sz w:val="24"/>
          <w:szCs w:val="24"/>
        </w:rPr>
        <w:br/>
      </w:r>
      <w:r w:rsidR="00B21452" w:rsidRPr="00B21452">
        <w:rPr>
          <w:rFonts w:asciiTheme="minorHAnsi" w:hAnsiTheme="minorHAnsi"/>
          <w:b/>
          <w:sz w:val="24"/>
          <w:szCs w:val="24"/>
        </w:rPr>
        <w:t>Rabobank</w:t>
      </w:r>
      <w:r w:rsidR="00B21452" w:rsidRPr="00B21452">
        <w:rPr>
          <w:rFonts w:asciiTheme="minorHAnsi" w:hAnsiTheme="minorHAnsi"/>
          <w:sz w:val="24"/>
          <w:szCs w:val="24"/>
        </w:rPr>
        <w:t>: NL71 RABO 0128.9799.68, t.n.v. I. Postma en J.G.L. A-Tjak</w:t>
      </w:r>
    </w:p>
    <w:sectPr w:rsidR="00661B82" w:rsidRPr="00B21452" w:rsidSect="00637BE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8AEF" w14:textId="77777777" w:rsidR="00EA7D97" w:rsidRDefault="00EA7D97" w:rsidP="00603786">
      <w:pPr>
        <w:spacing w:after="0" w:line="240" w:lineRule="auto"/>
      </w:pPr>
      <w:r>
        <w:separator/>
      </w:r>
    </w:p>
  </w:endnote>
  <w:endnote w:type="continuationSeparator" w:id="0">
    <w:p w14:paraId="681F37B9" w14:textId="77777777" w:rsidR="00EA7D97" w:rsidRDefault="00EA7D97" w:rsidP="0060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17331"/>
      <w:docPartObj>
        <w:docPartGallery w:val="Page Numbers (Bottom of Page)"/>
        <w:docPartUnique/>
      </w:docPartObj>
    </w:sdtPr>
    <w:sdtEndPr>
      <w:rPr>
        <w:noProof/>
      </w:rPr>
    </w:sdtEndPr>
    <w:sdtContent>
      <w:p w14:paraId="65E97868" w14:textId="77777777" w:rsidR="00603786" w:rsidRDefault="00603786">
        <w:pPr>
          <w:pStyle w:val="Voettekst"/>
          <w:jc w:val="right"/>
        </w:pPr>
        <w:r>
          <w:fldChar w:fldCharType="begin"/>
        </w:r>
        <w:r>
          <w:instrText xml:space="preserve"> PAGE   \* MERGEFORMAT </w:instrText>
        </w:r>
        <w:r>
          <w:fldChar w:fldCharType="separate"/>
        </w:r>
        <w:r w:rsidR="00B21452">
          <w:rPr>
            <w:noProof/>
          </w:rPr>
          <w:t>1</w:t>
        </w:r>
        <w:r>
          <w:rPr>
            <w:noProof/>
          </w:rPr>
          <w:fldChar w:fldCharType="end"/>
        </w:r>
      </w:p>
    </w:sdtContent>
  </w:sdt>
  <w:p w14:paraId="48BD2238" w14:textId="77777777" w:rsidR="00795B44" w:rsidRDefault="00EA7D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6556" w14:textId="77777777" w:rsidR="00EA7D97" w:rsidRDefault="00EA7D97" w:rsidP="00603786">
      <w:pPr>
        <w:spacing w:after="0" w:line="240" w:lineRule="auto"/>
      </w:pPr>
      <w:r>
        <w:separator/>
      </w:r>
    </w:p>
  </w:footnote>
  <w:footnote w:type="continuationSeparator" w:id="0">
    <w:p w14:paraId="3208EF7C" w14:textId="77777777" w:rsidR="00EA7D97" w:rsidRDefault="00EA7D97" w:rsidP="0060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E017" w14:textId="77777777" w:rsidR="00603786" w:rsidRDefault="00603786" w:rsidP="00603786">
    <w:pPr>
      <w:pStyle w:val="Koptekst"/>
    </w:pPr>
    <w:r>
      <w:rPr>
        <w:noProof/>
        <w:lang w:val="en-US"/>
      </w:rPr>
      <w:drawing>
        <wp:anchor distT="0" distB="0" distL="114300" distR="114300" simplePos="0" relativeHeight="251659264" behindDoc="0" locked="0" layoutInCell="1" allowOverlap="1" wp14:anchorId="3EB2D1B0" wp14:editId="6D23287F">
          <wp:simplePos x="0" y="0"/>
          <wp:positionH relativeFrom="column">
            <wp:posOffset>0</wp:posOffset>
          </wp:positionH>
          <wp:positionV relativeFrom="paragraph">
            <wp:posOffset>0</wp:posOffset>
          </wp:positionV>
          <wp:extent cx="480695" cy="533400"/>
          <wp:effectExtent l="0" t="0" r="0" b="0"/>
          <wp:wrapThrough wrapText="bothSides">
            <wp:wrapPolygon edited="0">
              <wp:start x="0" y="0"/>
              <wp:lineTo x="0" y="20829"/>
              <wp:lineTo x="20544" y="20829"/>
              <wp:lineTo x="20544" y="0"/>
              <wp:lineTo x="0" y="0"/>
            </wp:wrapPolygon>
          </wp:wrapThrough>
          <wp:docPr id="2" name="Picture 2" descr="C:\Stephan\ActWebsite\Logo\HexaflexIcoon.jpg"/>
          <wp:cNvGraphicFramePr/>
          <a:graphic xmlns:a="http://schemas.openxmlformats.org/drawingml/2006/main">
            <a:graphicData uri="http://schemas.openxmlformats.org/drawingml/2006/picture">
              <pic:pic xmlns:pic="http://schemas.openxmlformats.org/drawingml/2006/picture">
                <pic:nvPicPr>
                  <pic:cNvPr id="2" name="Picture 2" descr="C:\Stephan\ActWebsite\Logo\HexaflexIcoo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695" cy="533400"/>
                  </a:xfrm>
                  <a:prstGeom prst="rect">
                    <a:avLst/>
                  </a:prstGeom>
                  <a:noFill/>
                  <a:ln>
                    <a:noFill/>
                  </a:ln>
                </pic:spPr>
              </pic:pic>
            </a:graphicData>
          </a:graphic>
        </wp:anchor>
      </w:drawing>
    </w:r>
  </w:p>
  <w:p w14:paraId="14EFC047" w14:textId="77777777" w:rsidR="00603786" w:rsidRDefault="00603786" w:rsidP="00603786">
    <w:pPr>
      <w:pStyle w:val="Koptekst"/>
      <w:rPr>
        <w:lang w:val="en-US"/>
      </w:rPr>
    </w:pPr>
    <w:r w:rsidRPr="001E210F">
      <w:rPr>
        <w:lang w:val="en-US"/>
      </w:rPr>
      <w:t xml:space="preserve">ACT Cursus: </w:t>
    </w:r>
    <w:r>
      <w:rPr>
        <w:lang w:val="en-US"/>
      </w:rPr>
      <w:t>D</w:t>
    </w:r>
    <w:r w:rsidRPr="001E210F">
      <w:rPr>
        <w:lang w:val="en-US"/>
      </w:rPr>
      <w:t xml:space="preserve">e </w:t>
    </w:r>
    <w:proofErr w:type="spellStart"/>
    <w:r w:rsidRPr="001E210F">
      <w:rPr>
        <w:lang w:val="en-US"/>
      </w:rPr>
      <w:t>cursusaanbieder</w:t>
    </w:r>
    <w:proofErr w:type="spellEnd"/>
    <w:r w:rsidRPr="001E210F">
      <w:rPr>
        <w:lang w:val="en-US"/>
      </w:rPr>
      <w:t xml:space="preserve"> </w:t>
    </w:r>
    <w:proofErr w:type="spellStart"/>
    <w:r w:rsidRPr="001E210F">
      <w:rPr>
        <w:lang w:val="en-US"/>
      </w:rPr>
      <w:t>voor</w:t>
    </w:r>
    <w:proofErr w:type="spellEnd"/>
    <w:r w:rsidRPr="001E210F">
      <w:rPr>
        <w:lang w:val="en-US"/>
      </w:rPr>
      <w:t xml:space="preserve"> Acceptance and Commitment Therapy</w:t>
    </w:r>
    <w:r>
      <w:rPr>
        <w:lang w:val="en-US"/>
      </w:rPr>
      <w:t>.</w:t>
    </w:r>
  </w:p>
  <w:p w14:paraId="4CB0292D" w14:textId="77777777" w:rsidR="00603786" w:rsidRPr="001E210F" w:rsidRDefault="00603786" w:rsidP="00603786">
    <w:pPr>
      <w:pStyle w:val="Koptekst"/>
      <w:rPr>
        <w:lang w:val="en-US"/>
      </w:rPr>
    </w:pPr>
  </w:p>
  <w:p w14:paraId="1D2884D5" w14:textId="77777777" w:rsidR="00603786" w:rsidRPr="00603786" w:rsidRDefault="0060378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786"/>
    <w:rsid w:val="000461A1"/>
    <w:rsid w:val="00173837"/>
    <w:rsid w:val="00255628"/>
    <w:rsid w:val="003E703C"/>
    <w:rsid w:val="005E1ED7"/>
    <w:rsid w:val="00603786"/>
    <w:rsid w:val="00661B82"/>
    <w:rsid w:val="006A6228"/>
    <w:rsid w:val="00715A63"/>
    <w:rsid w:val="007B75CA"/>
    <w:rsid w:val="00B21452"/>
    <w:rsid w:val="00B9204B"/>
    <w:rsid w:val="00B9590D"/>
    <w:rsid w:val="00C2008B"/>
    <w:rsid w:val="00C73775"/>
    <w:rsid w:val="00D8060B"/>
    <w:rsid w:val="00E273C2"/>
    <w:rsid w:val="00EA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6DAE"/>
  <w15:chartTrackingRefBased/>
  <w15:docId w15:val="{9CE92916-FAA1-44A0-B364-F4DBABBE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3786"/>
    <w:pPr>
      <w:spacing w:after="200" w:line="276" w:lineRule="auto"/>
    </w:pPr>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03786"/>
    <w:pPr>
      <w:tabs>
        <w:tab w:val="center" w:pos="4536"/>
        <w:tab w:val="right" w:pos="9072"/>
      </w:tabs>
    </w:pPr>
  </w:style>
  <w:style w:type="character" w:customStyle="1" w:styleId="VoettekstChar">
    <w:name w:val="Voettekst Char"/>
    <w:basedOn w:val="Standaardalinea-lettertype"/>
    <w:link w:val="Voettekst"/>
    <w:uiPriority w:val="99"/>
    <w:rsid w:val="00603786"/>
    <w:rPr>
      <w:rFonts w:ascii="Calibri" w:eastAsia="Calibri" w:hAnsi="Calibri" w:cs="Times New Roman"/>
      <w:lang w:val="nl-NL"/>
    </w:rPr>
  </w:style>
  <w:style w:type="paragraph" w:styleId="Tekstzonderopmaak">
    <w:name w:val="Plain Text"/>
    <w:basedOn w:val="Standaard"/>
    <w:link w:val="TekstzonderopmaakChar"/>
    <w:uiPriority w:val="99"/>
    <w:unhideWhenUsed/>
    <w:rsid w:val="00603786"/>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03786"/>
    <w:rPr>
      <w:rFonts w:ascii="Consolas" w:eastAsia="Calibri" w:hAnsi="Consolas" w:cs="Times New Roman"/>
      <w:sz w:val="21"/>
      <w:szCs w:val="21"/>
      <w:lang w:val="nl-NL"/>
    </w:rPr>
  </w:style>
  <w:style w:type="paragraph" w:styleId="Geenafstand">
    <w:name w:val="No Spacing"/>
    <w:uiPriority w:val="1"/>
    <w:qFormat/>
    <w:rsid w:val="00603786"/>
    <w:pPr>
      <w:spacing w:after="0" w:line="240" w:lineRule="auto"/>
    </w:pPr>
    <w:rPr>
      <w:rFonts w:ascii="Calibri" w:eastAsia="Calibri" w:hAnsi="Calibri" w:cs="Times New Roman"/>
      <w:lang w:val="nl-NL"/>
    </w:rPr>
  </w:style>
  <w:style w:type="paragraph" w:styleId="Koptekst">
    <w:name w:val="header"/>
    <w:basedOn w:val="Standaard"/>
    <w:link w:val="KoptekstChar"/>
    <w:uiPriority w:val="99"/>
    <w:unhideWhenUsed/>
    <w:rsid w:val="0060378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03786"/>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1015</Words>
  <Characters>5585</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Nijs</dc:creator>
  <cp:keywords/>
  <dc:description/>
  <cp:lastModifiedBy>Tom Turk</cp:lastModifiedBy>
  <cp:revision>5</cp:revision>
  <dcterms:created xsi:type="dcterms:W3CDTF">2022-02-18T09:41:00Z</dcterms:created>
  <dcterms:modified xsi:type="dcterms:W3CDTF">2022-02-18T10:16:00Z</dcterms:modified>
</cp:coreProperties>
</file>